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9E" w:rsidRPr="000F319E" w:rsidRDefault="000F319E" w:rsidP="000F319E">
      <w:pPr>
        <w:rPr>
          <w:rFonts w:asciiTheme="minorHAnsi" w:hAnsiTheme="minorHAnsi" w:cstheme="minorHAnsi"/>
          <w:color w:val="58595B"/>
          <w:sz w:val="24"/>
          <w:szCs w:val="24"/>
        </w:rPr>
      </w:pP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Hrvatska se pridružuje elektroničkom sustavu razmjene zdravstvenih podataka (Health Digital Service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Infrastructure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ili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eHDSI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koji međusobno povezuje nacionalne usluge e - Zdravlja kako bi omogućila prekograničnu elektroničku razmjenu zdravstvenih podataka na siguran, učinkovit i 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interoperativan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način te osigurava kontinuitet njege za građane Europe neovisno o tome u kojoj se zemlji nalaze. Usluge u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eHDSI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koje se postupno uvode u 22 zemlje EU do 2021. godine su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eRecept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ePrescription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) uključujući elektroničko izdavanje lijeka (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eDispensation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) i sažetak medicinskih podataka o pacijentu (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Patient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Summary). U ovom trenutku, u sklopu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eHDSI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Finska omogućuje dohvat njihovih recepata u inozemstvu, Estonija prihvaća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eRecepte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drugih europskih zemalja. Hrvatska počevši od </w:t>
      </w:r>
      <w:r w:rsidRPr="000F31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17. lipnja</w:t>
      </w: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prihvaća recepte propisane u Finskoj.  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Ukratko o procesu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Podaci o receptu prenose se iz nacionalne infrastrukture zemlje prebivališta u ljekarnu u Hrvatskoj preko nacionalnih kontaktnih točaka (NCP), ukoliko je pacijent za to dao suglasnost u zemlji prebivališta. Originalna PDF verzija recepta i prevedeni sadržaj elektroničkog recepta dostupan je ljekarnicima putem NCP portala kojem pristupaju iz svojeg programskog rješenja za ljekarne ili putem poveznice </w:t>
      </w:r>
      <w:hyperlink r:id="rId4" w:history="1"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https://web.cezih.hr:4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4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3/web/p/ncpeh</w:t>
        </w:r>
      </w:hyperlink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Pacijent mora bit upoznat o postupanju s njegovim podacima (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Patient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Information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Notice</w:t>
      </w:r>
      <w:proofErr w:type="spellEnd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ili PIN) stoga prije pristupa sadržaju recepta ljekarnik mora pacijentu pružiti informacije o PIN-u na jeziku pacijenta (upućuje ga na web stranicu na kojoj su objavljeni PIN) i pitati pacijenta dozvoljava li dohvat njegovih recepata. Ukoliko je pacijent potvrdio ljekarniku pravo na pristup njegovim zdravstvenim podacima, ljekarnik u NCP portalu evidentira izdavanje lijeka i time dostavlja podatke o izdanom lijeku putem nacionalnih kontaktnih točaka prema nacionalnoj infrastrukturi u zemlji prebivališta pacijenta.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Pacijent plaća ukupni iznos traženog lijeka. Nakon toga, ima mogućnost zatražiti povrat tog iznosa od svog osiguravatelja po povratku u zemlju prebivališta (zemlju u kojoj je izdan recept). Povrat sredstava se može odobriti ili odbiti, ovisno o nacionalnom sustavu zdravstvenog osiguranja.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web stranici HZZO-a dostupne su informacije i prekograničnim uslugama </w:t>
      </w:r>
      <w:hyperlink r:id="rId5" w:tgtFrame="_blank" w:history="1"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o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v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dje</w:t>
        </w:r>
      </w:hyperlink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F319E" w:rsidRPr="000F319E" w:rsidRDefault="000F319E" w:rsidP="000F319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>U slučaju potrebe za pod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rškom, kontaktirajte HZZO na e-mail:</w:t>
      </w:r>
      <w:bookmarkStart w:id="0" w:name="_GoBack"/>
      <w:bookmarkEnd w:id="0"/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help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d</w:t>
        </w:r>
        <w:r w:rsidRPr="000F319E">
          <w:rPr>
            <w:rStyle w:val="Hiperveza"/>
            <w:rFonts w:asciiTheme="minorHAnsi" w:hAnsiTheme="minorHAnsi" w:cstheme="minorHAnsi"/>
            <w:color w:val="000000" w:themeColor="text1"/>
            <w:sz w:val="24"/>
            <w:szCs w:val="24"/>
          </w:rPr>
          <w:t>esk@hzzo.hr</w:t>
        </w:r>
      </w:hyperlink>
      <w:r w:rsidRPr="000F31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ili telefon + 385 72 11 22 33 (radno vrijeme od ponedjeljka do petka, od 7 do 20 sati i subotom od 7 do 15 sati). </w:t>
      </w:r>
    </w:p>
    <w:p w:rsidR="00C73BED" w:rsidRPr="000F319E" w:rsidRDefault="00C73BE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73BED" w:rsidRPr="000F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9E"/>
    <w:rsid w:val="000F319E"/>
    <w:rsid w:val="00C7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308A"/>
  <w15:chartTrackingRefBased/>
  <w15:docId w15:val="{7AA73325-2013-4D9D-B91D-FF45F63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9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319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F3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hzzo.hr" TargetMode="External"/><Relationship Id="rId5" Type="http://schemas.openxmlformats.org/officeDocument/2006/relationships/hyperlink" Target="https://www.hzzo.hr/wp-content/uploads/2019/05/Informacije_o_prekogranicnim_elektronickim_uslugama.doc" TargetMode="External"/><Relationship Id="rId4" Type="http://schemas.openxmlformats.org/officeDocument/2006/relationships/hyperlink" Target="https://imsva91-ctp.trendmicro.com:443/wis/clicktime/v1/query?url=https%3a%2f%2fweb.cezih.hr%3a443%2fweb%2fp%2fncpeh&amp;umid=0A718EEE-8B41-7805-B5FB-D6FB204224FF&amp;auth=780eea2c8c25d4aef48567797e5e15e07592fd6a-c5d3cd9021b5c2a921722491635d675cb9ff322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Švast Monika</dc:creator>
  <cp:keywords/>
  <dc:description/>
  <cp:lastModifiedBy>Švast Monika</cp:lastModifiedBy>
  <cp:revision>2</cp:revision>
  <dcterms:created xsi:type="dcterms:W3CDTF">2019-06-14T11:23:00Z</dcterms:created>
  <dcterms:modified xsi:type="dcterms:W3CDTF">2019-06-14T11:29:00Z</dcterms:modified>
</cp:coreProperties>
</file>